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交城县农业生产托管服务项目工作专班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为做好全县农业生产托管服务工作，规范实施农业生产托管服务项目，决定成立县农业生产托管服务工作专班。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一、组成人员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组  长：车志红  县委常委、组织部长、县委党校校长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张  杰  县政府副县长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副组长：乔小儿  县委组织部副部长、县委党建办主任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王俊俊  县农业农村局局长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双  飞  县现代农业发展服务中心主任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成  员：高  鹏  县财政局局长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贺争明  县自然资源局局长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曹志刚  县供销合作社联合社主任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韩  辉  天宁镇人民政府镇长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闫巨鹏  夏家营镇人民政府镇长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冯星星  西营镇人民政府镇长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杨  泽  洪相镇人民政府镇长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武  力  水峪贯镇人民政府镇长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郭建兵  西社镇人民政府镇长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赵双明  庞泉沟镇人民政府镇长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李  鹏  东坡底乡人民政府乡长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二、主要任务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贯彻落实中央、省、市、县关于农业生产托管决策部署，组织领导全县农业生产托管工作，统筹协调各乡镇和有关部门研究制定农业生产托管政策并监督落实，协调解决工作推进中的重大问题。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三、运行机制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（一）专班办公室设在县现代农业发展服务中心，负责专班日常工作。办公室主任由双飞同志兼任，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kern w:val="2"/>
          <w:sz w:val="32"/>
          <w:szCs w:val="32"/>
          <w:highlight w:val="none"/>
          <w:lang w:val="en-US" w:eastAsia="zh-CN" w:bidi="ar-SA"/>
        </w:rPr>
        <w:t>负责农业生产托管服务项目的日常工作。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二）专班工作会议根据需要定期或不定期召开，会议议题由办公室提出，经专班组长审定后，由组长或组长委托的副组长主持。各成员单位结合各自职责，密切配合、形成合力，认真落实专班工作会议议定事项和相关部署，推动各项工作取得积极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（三）专班自成立之日起运行至2025年底，到期后自动撤销，不再另行发文。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（四）专班办公室不刻制印章，如有需要由县现代农业发展服务中心代章。</w:t>
      </w:r>
    </w:p>
    <w:p>
      <w:pPr>
        <w:bidi w:val="0"/>
        <w:rPr>
          <w:rFonts w:hint="eastAsia"/>
          <w:color w:val="000000"/>
          <w:lang w:val="en-US" w:eastAsia="zh-CN"/>
        </w:rPr>
      </w:pPr>
    </w:p>
    <w:p>
      <w:pPr>
        <w:bidi w:val="0"/>
        <w:rPr>
          <w:rFonts w:hint="eastAsia"/>
          <w:color w:val="000000"/>
          <w:lang w:val="en-US" w:eastAsia="zh-CN"/>
        </w:rPr>
      </w:pPr>
    </w:p>
    <w:p>
      <w:pPr>
        <w:bidi w:val="0"/>
        <w:rPr>
          <w:rFonts w:hint="eastAsia"/>
          <w:color w:val="000000"/>
          <w:lang w:val="en-US" w:eastAsia="zh-CN"/>
        </w:rPr>
      </w:pPr>
    </w:p>
    <w:p>
      <w:pPr>
        <w:bidi w:val="0"/>
        <w:rPr>
          <w:rFonts w:hint="eastAsia"/>
          <w:color w:val="000000"/>
          <w:lang w:val="en-US" w:eastAsia="zh-CN"/>
        </w:rPr>
      </w:pPr>
    </w:p>
    <w:p>
      <w:pPr>
        <w:bidi w:val="0"/>
        <w:rPr>
          <w:rFonts w:hint="eastAsia"/>
          <w:color w:val="00000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7D549"/>
    <w:rsid w:val="7177D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2025-04-17T09:22:00Z</dcterms:created>
  <dc:creator>greatwall</dc:creator>
  <cp:lastModifiedBy>greatwall</cp:lastModifiedBy>
  <dcterms:modified xsi:type="dcterms:W3CDTF">2025-04-17T09:22:31Z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